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A" w:rsidRDefault="004A31FA">
      <w:r>
        <w:t xml:space="preserve">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ПРОЕКТ</w:t>
      </w:r>
    </w:p>
    <w:p w:rsidR="004A31FA" w:rsidRDefault="004A31FA"/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7E0F99" w:rsidP="007E0F9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0F9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«____» ________ 20</w:t>
            </w:r>
            <w:r w:rsidR="007E0F99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>№ _____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proofErr w:type="spellStart"/>
      <w:r w:rsidR="007E0F99">
        <w:rPr>
          <w:rFonts w:ascii="Times New Roman" w:hAnsi="Times New Roman" w:cs="Times New Roman"/>
          <w:b/>
          <w:color w:val="000000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 xml:space="preserve">тава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7E0F99">
        <w:rPr>
          <w:rFonts w:ascii="Times New Roman" w:hAnsi="Times New Roman" w:cs="Times New Roman"/>
          <w:sz w:val="28"/>
          <w:szCs w:val="28"/>
        </w:rPr>
        <w:t xml:space="preserve"> </w:t>
      </w:r>
      <w:r w:rsidR="001612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7653DF" w:rsidRPr="001612F5">
        <w:rPr>
          <w:rFonts w:ascii="Times New Roman" w:hAnsi="Times New Roman" w:cs="Times New Roman"/>
          <w:sz w:val="28"/>
          <w:szCs w:val="28"/>
        </w:rPr>
        <w:t>«</w:t>
      </w:r>
      <w:r w:rsidR="00522296">
        <w:rPr>
          <w:rFonts w:ascii="Times New Roman" w:hAnsi="Times New Roman" w:cs="Times New Roman"/>
          <w:sz w:val="28"/>
          <w:szCs w:val="28"/>
        </w:rPr>
        <w:t>31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» </w:t>
      </w:r>
      <w:r w:rsidR="00522296">
        <w:rPr>
          <w:rFonts w:ascii="Times New Roman" w:hAnsi="Times New Roman" w:cs="Times New Roman"/>
          <w:sz w:val="28"/>
          <w:szCs w:val="28"/>
        </w:rPr>
        <w:t>03.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522296">
        <w:rPr>
          <w:rFonts w:ascii="Times New Roman" w:hAnsi="Times New Roman" w:cs="Times New Roman"/>
          <w:sz w:val="28"/>
          <w:szCs w:val="28"/>
        </w:rPr>
        <w:t>10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2296">
        <w:rPr>
          <w:rFonts w:ascii="Times New Roman" w:hAnsi="Times New Roman" w:cs="Times New Roman"/>
          <w:sz w:val="28"/>
          <w:szCs w:val="28"/>
        </w:rPr>
        <w:t>2-пг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D548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48C6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D548C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7E0F99">
        <w:rPr>
          <w:rFonts w:ascii="Times New Roman" w:hAnsi="Times New Roman" w:cs="Times New Roman"/>
          <w:sz w:val="28"/>
          <w:szCs w:val="28"/>
        </w:rPr>
        <w:t xml:space="preserve"> </w:t>
      </w:r>
      <w:r w:rsidR="00D47E4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548C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548C6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612F5">
        <w:rPr>
          <w:rFonts w:ascii="Times New Roman" w:hAnsi="Times New Roman" w:cs="Times New Roman"/>
          <w:b/>
          <w:sz w:val="28"/>
          <w:szCs w:val="28"/>
        </w:rPr>
        <w:t>(</w:t>
      </w:r>
      <w:r w:rsidR="00D548C6">
        <w:rPr>
          <w:rFonts w:ascii="Times New Roman" w:hAnsi="Times New Roman" w:cs="Times New Roman"/>
          <w:b/>
          <w:sz w:val="28"/>
          <w:szCs w:val="28"/>
        </w:rPr>
        <w:t>В.М.Никитенко</w:t>
      </w:r>
      <w:r w:rsidR="001612F5">
        <w:rPr>
          <w:rFonts w:ascii="Times New Roman" w:hAnsi="Times New Roman" w:cs="Times New Roman"/>
          <w:b/>
          <w:sz w:val="28"/>
          <w:szCs w:val="28"/>
        </w:rPr>
        <w:t>)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711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D47E47">
        <w:rPr>
          <w:rFonts w:ascii="Times New Roman" w:hAnsi="Times New Roman" w:cs="Times New Roman"/>
          <w:sz w:val="28"/>
          <w:szCs w:val="28"/>
        </w:rPr>
        <w:t>«___»_________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D47E47">
        <w:rPr>
          <w:rFonts w:ascii="Times New Roman" w:hAnsi="Times New Roman" w:cs="Times New Roman"/>
          <w:sz w:val="28"/>
          <w:szCs w:val="28"/>
        </w:rPr>
        <w:t>. № __</w:t>
      </w:r>
      <w:r w:rsidR="004506AB">
        <w:rPr>
          <w:rFonts w:ascii="Times New Roman" w:hAnsi="Times New Roman" w:cs="Times New Roman"/>
          <w:sz w:val="28"/>
          <w:szCs w:val="28"/>
        </w:rPr>
        <w:t>_</w:t>
      </w:r>
      <w:r w:rsidR="00D47E47">
        <w:rPr>
          <w:rFonts w:ascii="Times New Roman" w:hAnsi="Times New Roman" w:cs="Times New Roman"/>
          <w:sz w:val="28"/>
          <w:szCs w:val="28"/>
        </w:rPr>
        <w:t>__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711593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B55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711593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 рамках бюджетного процесса</w:t>
      </w:r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 w:rsidR="0067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E2BF5">
        <w:rPr>
          <w:rFonts w:ascii="Times New Roman" w:hAnsi="Times New Roman" w:cs="Times New Roman"/>
          <w:sz w:val="28"/>
          <w:szCs w:val="28"/>
        </w:rPr>
        <w:t>главы ____</w:t>
      </w:r>
      <w:r w:rsidR="00EF3577">
        <w:rPr>
          <w:rFonts w:ascii="Times New Roman" w:hAnsi="Times New Roman" w:cs="Times New Roman"/>
          <w:sz w:val="28"/>
          <w:szCs w:val="28"/>
        </w:rPr>
        <w:t>_______</w:t>
      </w:r>
      <w:r w:rsidR="004E2BF5">
        <w:rPr>
          <w:rFonts w:ascii="Times New Roman" w:hAnsi="Times New Roman" w:cs="Times New Roman"/>
          <w:sz w:val="28"/>
          <w:szCs w:val="28"/>
        </w:rPr>
        <w:t>______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906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1FA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96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1D0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593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0F99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87F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8C6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2015-06-04T06:41:00Z</cp:lastPrinted>
  <dcterms:created xsi:type="dcterms:W3CDTF">2015-08-24T12:13:00Z</dcterms:created>
  <dcterms:modified xsi:type="dcterms:W3CDTF">2015-08-24T12:13:00Z</dcterms:modified>
</cp:coreProperties>
</file>