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A62564" w:rsidP="00A6256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Кирейского</w:t>
                  </w:r>
                  <w:proofErr w:type="spellEnd"/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</w:t>
                  </w:r>
                  <w:r w:rsidR="000E568E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07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»</w:t>
                  </w:r>
                  <w:r w:rsidR="000E568E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июня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202</w:t>
                  </w:r>
                  <w:r w:rsidR="000E568E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3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</w:t>
                  </w:r>
                  <w:r w:rsidR="000E568E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12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-пг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A62564" w:rsidP="00A6256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proofErr w:type="spell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С.Уйгат</w:t>
                  </w:r>
                  <w:proofErr w:type="spellEnd"/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ED00CA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proofErr w:type="spellStart"/>
                  <w:r w:rsidR="00A6256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Кирейского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</w:t>
                  </w:r>
                  <w:r w:rsidR="00ED00C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»</w:t>
                  </w:r>
                  <w:r w:rsidR="00ED00C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декабря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2022 г. №</w:t>
                  </w:r>
                  <w:r w:rsidR="00ED00C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38-пг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A62564">
        <w:rPr>
          <w:sz w:val="28"/>
          <w:szCs w:val="28"/>
        </w:rPr>
        <w:t xml:space="preserve"> </w:t>
      </w:r>
      <w:proofErr w:type="spellStart"/>
      <w:r w:rsidR="00A62564">
        <w:rPr>
          <w:sz w:val="28"/>
          <w:szCs w:val="28"/>
        </w:rPr>
        <w:t>Кирейского</w:t>
      </w:r>
      <w:proofErr w:type="spellEnd"/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A62564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D00CA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D00CA">
        <w:rPr>
          <w:rFonts w:ascii="Times New Roman" w:hAnsi="Times New Roman" w:cs="Times New Roman"/>
          <w:color w:val="auto"/>
          <w:sz w:val="28"/>
          <w:szCs w:val="28"/>
        </w:rPr>
        <w:t xml:space="preserve"> декабря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ED00CA">
        <w:rPr>
          <w:rFonts w:ascii="Times New Roman" w:hAnsi="Times New Roman" w:cs="Times New Roman"/>
          <w:color w:val="auto"/>
          <w:sz w:val="28"/>
          <w:szCs w:val="28"/>
        </w:rPr>
        <w:t>38-пг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proofErr w:type="spellStart"/>
      <w:r w:rsidR="00A62564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стратегии социально-экономического развития</w:t>
      </w:r>
      <w:r w:rsidR="00A625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62564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proofErr w:type="spellStart"/>
      <w:r w:rsidR="00A62564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proofErr w:type="spellStart"/>
      <w:r w:rsidR="00A62564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proofErr w:type="gramStart"/>
      <w:r w:rsidR="00A6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proofErr w:type="gramEnd"/>
      <w:r w:rsidR="00A62564">
        <w:rPr>
          <w:rFonts w:ascii="Times New Roman" w:hAnsi="Times New Roman" w:cs="Times New Roman"/>
          <w:color w:val="000000" w:themeColor="text1"/>
          <w:sz w:val="28"/>
          <w:szCs w:val="28"/>
        </w:rPr>
        <w:t>Кирейский</w:t>
      </w:r>
      <w:proofErr w:type="spellEnd"/>
      <w:r w:rsidR="00A6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A62564">
        <w:rPr>
          <w:rFonts w:ascii="Times New Roman" w:hAnsi="Times New Roman" w:cs="Times New Roman"/>
          <w:color w:val="000000" w:themeColor="text1"/>
          <w:sz w:val="28"/>
          <w:szCs w:val="28"/>
        </w:rPr>
        <w:t>Кирейского</w:t>
      </w:r>
      <w:proofErr w:type="spellEnd"/>
      <w:r w:rsidR="00A6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A625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A62564">
        <w:rPr>
          <w:rFonts w:ascii="Times New Roman" w:hAnsi="Times New Roman" w:cs="Times New Roman"/>
          <w:b/>
          <w:color w:val="auto"/>
          <w:sz w:val="28"/>
          <w:szCs w:val="28"/>
        </w:rPr>
        <w:t>Кирейского</w:t>
      </w:r>
      <w:proofErr w:type="spellEnd"/>
      <w:proofErr w:type="gramEnd"/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A625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В.М. Никитенко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ED00CA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Кирейского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AC1B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07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AC1B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июня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AC1B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12-пг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ED00C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Кирейского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ED00C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Кирейского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D00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КИРЕЙСКОГО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ED00C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Кирейского</w:t>
      </w:r>
      <w:proofErr w:type="spell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ED00C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Кирейского</w:t>
      </w:r>
      <w:proofErr w:type="spell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proofErr w:type="spellStart"/>
      <w:r w:rsidR="00ED00CA">
        <w:rPr>
          <w:rFonts w:ascii="Times New Roman" w:eastAsiaTheme="minorHAnsi" w:hAnsi="Times New Roman" w:cs="Times New Roman"/>
          <w:color w:val="auto"/>
          <w:lang w:eastAsia="en-US"/>
        </w:rPr>
        <w:t>Кирейского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ED00CA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Кирейского</w:t>
      </w:r>
      <w:proofErr w:type="spellEnd"/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CF1B9E" w:rsidP="00AC1B2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AC1B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07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AC1B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июня</w:t>
      </w:r>
      <w:bookmarkStart w:id="2" w:name="_GoBack"/>
      <w:bookmarkEnd w:id="2"/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AC1B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12-пг</w:t>
      </w: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ED00CA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Кирейского</w:t>
      </w:r>
      <w:proofErr w:type="spellEnd"/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D00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КИРЕЙСКОГО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ED00C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Кирейского</w:t>
      </w:r>
      <w:proofErr w:type="spell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ED00C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Кирейского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57957"/>
    <w:rsid w:val="00065CB7"/>
    <w:rsid w:val="0008384F"/>
    <w:rsid w:val="000A766A"/>
    <w:rsid w:val="000C34E4"/>
    <w:rsid w:val="000C6E08"/>
    <w:rsid w:val="000D2D1D"/>
    <w:rsid w:val="000E568E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00F2E"/>
    <w:rsid w:val="00A27CA2"/>
    <w:rsid w:val="00A3399A"/>
    <w:rsid w:val="00A362D6"/>
    <w:rsid w:val="00A4110B"/>
    <w:rsid w:val="00A4680B"/>
    <w:rsid w:val="00A62564"/>
    <w:rsid w:val="00A77A30"/>
    <w:rsid w:val="00A92296"/>
    <w:rsid w:val="00AA54E2"/>
    <w:rsid w:val="00AA700B"/>
    <w:rsid w:val="00AB72C0"/>
    <w:rsid w:val="00AC1B25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57A14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00CA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A1BC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0B3F-C257-46BD-8C4A-49EF1308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2</cp:revision>
  <cp:lastPrinted>2022-07-07T08:16:00Z</cp:lastPrinted>
  <dcterms:created xsi:type="dcterms:W3CDTF">2023-06-07T06:28:00Z</dcterms:created>
  <dcterms:modified xsi:type="dcterms:W3CDTF">2023-06-07T06:28:00Z</dcterms:modified>
</cp:coreProperties>
</file>