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7C2" w:rsidRPr="00AA67BA" w:rsidRDefault="007E5F76" w:rsidP="007E5F76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A67BA">
        <w:rPr>
          <w:rFonts w:ascii="Times New Roman" w:hAnsi="Times New Roman" w:cs="Times New Roman"/>
          <w:b/>
        </w:rPr>
        <w:t>по состоянию на 07.10.2019</w:t>
      </w:r>
    </w:p>
    <w:p w:rsidR="007E5F76" w:rsidRPr="00AA67BA" w:rsidRDefault="007E5F76" w:rsidP="00953539">
      <w:pPr>
        <w:spacing w:after="0"/>
        <w:jc w:val="center"/>
        <w:rPr>
          <w:rFonts w:ascii="Times New Roman" w:hAnsi="Times New Roman" w:cs="Times New Roman"/>
          <w:b/>
        </w:rPr>
      </w:pPr>
      <w:r w:rsidRPr="00AA67BA">
        <w:rPr>
          <w:rFonts w:ascii="Times New Roman" w:hAnsi="Times New Roman" w:cs="Times New Roman"/>
        </w:rPr>
        <w:t>Государственная поддержка</w:t>
      </w:r>
      <w:r w:rsidRPr="00AA67BA">
        <w:rPr>
          <w:rFonts w:ascii="Times New Roman" w:hAnsi="Times New Roman" w:cs="Times New Roman"/>
          <w:b/>
        </w:rPr>
        <w:t xml:space="preserve"> сельхозтоваропроизводителей* (актуально для «первой» и «второй» волны наводнения)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405"/>
        <w:gridCol w:w="7513"/>
        <w:gridCol w:w="5812"/>
      </w:tblGrid>
      <w:tr w:rsidR="007E5F76" w:rsidRPr="00AA67BA" w:rsidTr="00EF3461">
        <w:tc>
          <w:tcPr>
            <w:tcW w:w="2405" w:type="dxa"/>
          </w:tcPr>
          <w:p w:rsidR="007E5F76" w:rsidRPr="00AA67BA" w:rsidRDefault="007E5F76" w:rsidP="00D36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7BA">
              <w:rPr>
                <w:rFonts w:ascii="Times New Roman" w:hAnsi="Times New Roman" w:cs="Times New Roman"/>
                <w:b/>
              </w:rPr>
              <w:t>Мера поддержки</w:t>
            </w:r>
          </w:p>
        </w:tc>
        <w:tc>
          <w:tcPr>
            <w:tcW w:w="7513" w:type="dxa"/>
          </w:tcPr>
          <w:p w:rsidR="007E5F76" w:rsidRPr="00AA67BA" w:rsidRDefault="007E5F76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</w:rPr>
              <w:t xml:space="preserve">компенсация </w:t>
            </w:r>
            <w:r w:rsidRPr="00AA67BA">
              <w:rPr>
                <w:rFonts w:ascii="Times New Roman" w:hAnsi="Times New Roman" w:cs="Times New Roman"/>
                <w:i/>
              </w:rPr>
              <w:t xml:space="preserve">ущерба </w:t>
            </w:r>
            <w:r w:rsidRPr="00AA67BA">
              <w:rPr>
                <w:rFonts w:ascii="Times New Roman" w:hAnsi="Times New Roman" w:cs="Times New Roman"/>
              </w:rPr>
              <w:t>в связи с гибелью посевов сельскохозяйственных культур, многолетних насаждений, сельхозживотных, объектов аквакультуры, повреждением (разру</w:t>
            </w:r>
            <w:r w:rsidR="00076E67" w:rsidRPr="00AA67BA">
              <w:rPr>
                <w:rFonts w:ascii="Times New Roman" w:hAnsi="Times New Roman" w:cs="Times New Roman"/>
              </w:rPr>
              <w:t>шением) сельскохозяйственных объ</w:t>
            </w:r>
            <w:r w:rsidRPr="00AA67BA">
              <w:rPr>
                <w:rFonts w:ascii="Times New Roman" w:hAnsi="Times New Roman" w:cs="Times New Roman"/>
              </w:rPr>
              <w:t>ектов и объектов инфраструктуры, повреждением ценностей, имеющих материально-вещественную форму</w:t>
            </w:r>
          </w:p>
        </w:tc>
        <w:tc>
          <w:tcPr>
            <w:tcW w:w="5812" w:type="dxa"/>
          </w:tcPr>
          <w:p w:rsidR="007E5F76" w:rsidRPr="00AA67BA" w:rsidRDefault="00076E67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</w:rPr>
              <w:t xml:space="preserve">субсидии сельхозтоваропроизводителям, пострадавшим от наводнения 2019 г., из областного бюджета за счет средств федерального </w:t>
            </w:r>
            <w:r w:rsidRPr="00AA67BA">
              <w:rPr>
                <w:rFonts w:ascii="Times New Roman" w:hAnsi="Times New Roman" w:cs="Times New Roman"/>
                <w:i/>
              </w:rPr>
              <w:t xml:space="preserve">бюджета в целях возмещения затрат </w:t>
            </w:r>
            <w:r w:rsidRPr="00AA67BA">
              <w:rPr>
                <w:rFonts w:ascii="Times New Roman" w:hAnsi="Times New Roman" w:cs="Times New Roman"/>
              </w:rPr>
              <w:t>на уплату лизинговых платежей по договорам финансовой аренды (лизинга) и на уплату процентов по кредитным договорам</w:t>
            </w:r>
          </w:p>
        </w:tc>
      </w:tr>
      <w:tr w:rsidR="007E5F76" w:rsidRPr="00AA67BA" w:rsidTr="00EF3461">
        <w:tc>
          <w:tcPr>
            <w:tcW w:w="2405" w:type="dxa"/>
          </w:tcPr>
          <w:p w:rsidR="007E5F76" w:rsidRPr="00AA67BA" w:rsidRDefault="007E5F76" w:rsidP="00D36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7BA"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7513" w:type="dxa"/>
          </w:tcPr>
          <w:p w:rsidR="007E5F76" w:rsidRPr="00AA67BA" w:rsidRDefault="00076E67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</w:rPr>
              <w:t>Постановление Правительства РФ от 22.12.2014 № 1441 «Об утверждении Правил предоставления иных межбюджетных трансфертов из федерального бюджета бюджетам субъектов Российской Федерации на осуществление компенсации сельскохозяйственным товаропроизводителям ущерба, причиненного в результате чрезвычайных ситуаций природного зарактера»</w:t>
            </w:r>
          </w:p>
        </w:tc>
        <w:tc>
          <w:tcPr>
            <w:tcW w:w="5812" w:type="dxa"/>
          </w:tcPr>
          <w:p w:rsidR="007E5F76" w:rsidRPr="00AA67BA" w:rsidRDefault="00076E67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</w:rPr>
              <w:t>Указ През</w:t>
            </w:r>
            <w:r w:rsidR="00923EFB" w:rsidRPr="00AA67BA">
              <w:rPr>
                <w:rFonts w:ascii="Times New Roman" w:hAnsi="Times New Roman" w:cs="Times New Roman"/>
              </w:rPr>
              <w:t>идента РФ от</w:t>
            </w:r>
            <w:r w:rsidRPr="00AA67BA">
              <w:rPr>
                <w:rFonts w:ascii="Times New Roman" w:hAnsi="Times New Roman" w:cs="Times New Roman"/>
              </w:rPr>
              <w:t xml:space="preserve"> 03.07.2019 № 316 (в ред. от 02.08.2019 № </w:t>
            </w:r>
            <w:r w:rsidR="00923EFB" w:rsidRPr="00AA67BA">
              <w:rPr>
                <w:rFonts w:ascii="Times New Roman" w:hAnsi="Times New Roman" w:cs="Times New Roman"/>
              </w:rPr>
              <w:t>364) «О мерах по ликвидации последствий наводнения на территории Иркутской области»</w:t>
            </w:r>
          </w:p>
        </w:tc>
      </w:tr>
      <w:tr w:rsidR="007E5F76" w:rsidRPr="00AA67BA" w:rsidTr="00EF3461">
        <w:tc>
          <w:tcPr>
            <w:tcW w:w="2405" w:type="dxa"/>
          </w:tcPr>
          <w:p w:rsidR="007E5F76" w:rsidRPr="00AA67BA" w:rsidRDefault="007E5F76" w:rsidP="00D36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7BA">
              <w:rPr>
                <w:rFonts w:ascii="Times New Roman" w:hAnsi="Times New Roman" w:cs="Times New Roman"/>
                <w:b/>
              </w:rPr>
              <w:t>Условия и порядок</w:t>
            </w:r>
          </w:p>
        </w:tc>
        <w:tc>
          <w:tcPr>
            <w:tcW w:w="7513" w:type="dxa"/>
          </w:tcPr>
          <w:p w:rsidR="007E5F76" w:rsidRPr="00AA67BA" w:rsidRDefault="00923EFB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  <w:b/>
              </w:rPr>
              <w:t xml:space="preserve">Приказ Минсельхоза России </w:t>
            </w:r>
            <w:r w:rsidRPr="00AA67BA">
              <w:rPr>
                <w:rFonts w:ascii="Times New Roman" w:hAnsi="Times New Roman" w:cs="Times New Roman"/>
              </w:rPr>
              <w:t>от 26.03.2015 № 113 «Об утверждении порядка осуществления оценки ущерба сельскохозяйственных товаропроизводителей от чрезвычайных ситуаций природного характера»</w:t>
            </w:r>
          </w:p>
          <w:p w:rsidR="00923EFB" w:rsidRPr="00AA67BA" w:rsidRDefault="00923EFB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  <w:b/>
              </w:rPr>
              <w:t xml:space="preserve">Постановление Правительства Иркутской области </w:t>
            </w:r>
            <w:r w:rsidRPr="00AA67BA">
              <w:rPr>
                <w:rFonts w:ascii="Times New Roman" w:hAnsi="Times New Roman" w:cs="Times New Roman"/>
              </w:rPr>
              <w:t>от 26.07.2019 № 583-пп «О предоставлении субсидий в целях возмещения (компенсации) ущерба (по прямым затратам) сельскохозяйственных товаропроизводителей, причиненного в результате чрезвычайных ситуаций природного характера на территории Иркутской области»</w:t>
            </w:r>
          </w:p>
        </w:tc>
        <w:tc>
          <w:tcPr>
            <w:tcW w:w="5812" w:type="dxa"/>
          </w:tcPr>
          <w:p w:rsidR="007E5F76" w:rsidRPr="00AA67BA" w:rsidRDefault="00923EFB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</w:rPr>
              <w:t>Постановление Правительства Иркутской области от 02.09.2019</w:t>
            </w:r>
          </w:p>
        </w:tc>
      </w:tr>
      <w:tr w:rsidR="007E5F76" w:rsidRPr="00AA67BA" w:rsidTr="00EF3461">
        <w:tc>
          <w:tcPr>
            <w:tcW w:w="2405" w:type="dxa"/>
          </w:tcPr>
          <w:p w:rsidR="007E5F76" w:rsidRPr="00AA67BA" w:rsidRDefault="007E5F76" w:rsidP="00D369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7BA">
              <w:rPr>
                <w:rFonts w:ascii="Times New Roman" w:hAnsi="Times New Roman" w:cs="Times New Roman"/>
                <w:b/>
              </w:rPr>
              <w:t>Куда подать заявление и документы</w:t>
            </w:r>
          </w:p>
        </w:tc>
        <w:tc>
          <w:tcPr>
            <w:tcW w:w="7513" w:type="dxa"/>
          </w:tcPr>
          <w:p w:rsidR="007E5F76" w:rsidRPr="00AA67BA" w:rsidRDefault="00923EFB" w:rsidP="00D36935">
            <w:pPr>
              <w:rPr>
                <w:rFonts w:ascii="Times New Roman" w:hAnsi="Times New Roman" w:cs="Times New Roman"/>
              </w:rPr>
            </w:pPr>
            <w:r w:rsidRPr="00AA67BA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  <w:tc>
          <w:tcPr>
            <w:tcW w:w="5812" w:type="dxa"/>
          </w:tcPr>
          <w:p w:rsidR="007E5F76" w:rsidRPr="00AA67BA" w:rsidRDefault="00742F83" w:rsidP="00D36935">
            <w:pPr>
              <w:rPr>
                <w:rFonts w:ascii="Times New Roman" w:hAnsi="Times New Roman" w:cs="Times New Roman"/>
                <w:b/>
              </w:rPr>
            </w:pPr>
            <w:r w:rsidRPr="00AA67BA">
              <w:rPr>
                <w:rFonts w:ascii="Times New Roman" w:hAnsi="Times New Roman" w:cs="Times New Roman"/>
              </w:rPr>
              <w:t>министерство сельского хозяйства Иркутской области</w:t>
            </w:r>
          </w:p>
        </w:tc>
      </w:tr>
    </w:tbl>
    <w:p w:rsidR="007E5F76" w:rsidRPr="00AA67BA" w:rsidRDefault="00742F83" w:rsidP="00742F83">
      <w:pPr>
        <w:spacing w:after="0"/>
        <w:rPr>
          <w:rFonts w:ascii="Times New Roman" w:hAnsi="Times New Roman" w:cs="Times New Roman"/>
        </w:rPr>
      </w:pPr>
      <w:r w:rsidRPr="00AA67BA">
        <w:rPr>
          <w:rFonts w:ascii="Times New Roman" w:hAnsi="Times New Roman" w:cs="Times New Roman"/>
        </w:rPr>
        <w:t>*сельскохозяйственные товаропроизводители – организации, ИП, осуществляющие производство сельхоз продукции, ее первичную и последующую (промышленную) переработку и реализацию этой продукции при условии, что в доходе сельскохозяйственных товаропроизводителей от реализации товаров (работ, услуг) доля дохода от реализации этой продукции составляет не менее чем 70% за календарный год. Также признаются:</w:t>
      </w:r>
    </w:p>
    <w:p w:rsidR="00742F83" w:rsidRPr="00AA67BA" w:rsidRDefault="00742F83" w:rsidP="00742F83">
      <w:pPr>
        <w:spacing w:after="0"/>
        <w:ind w:firstLine="709"/>
        <w:rPr>
          <w:rFonts w:ascii="Times New Roman" w:hAnsi="Times New Roman" w:cs="Times New Roman"/>
        </w:rPr>
      </w:pPr>
      <w:r w:rsidRPr="00AA67BA">
        <w:rPr>
          <w:rFonts w:ascii="Times New Roman" w:hAnsi="Times New Roman" w:cs="Times New Roman"/>
        </w:rPr>
        <w:t>1) граждане, ведущие ЛПХ, в соответствии с Федеральным законом от 7 июля 2003 года № 112-ФЗ «О личном подсобном хозяйстве»;</w:t>
      </w:r>
    </w:p>
    <w:p w:rsidR="00742F83" w:rsidRPr="00AA67BA" w:rsidRDefault="00742F83" w:rsidP="00742F83">
      <w:pPr>
        <w:spacing w:after="0"/>
        <w:ind w:firstLine="709"/>
        <w:rPr>
          <w:rFonts w:ascii="Times New Roman" w:hAnsi="Times New Roman" w:cs="Times New Roman"/>
        </w:rPr>
      </w:pPr>
      <w:r w:rsidRPr="00AA67BA">
        <w:rPr>
          <w:rFonts w:ascii="Times New Roman" w:hAnsi="Times New Roman" w:cs="Times New Roman"/>
        </w:rPr>
        <w:t>2) сельскохозяйственные потребительские кооперативы, созданные в соответствии с Федеральным законом от 8 декабря 1995 года № 193-ФЗ «О сельскохозяйственной кооперации»;</w:t>
      </w:r>
    </w:p>
    <w:p w:rsidR="007E5F76" w:rsidRPr="00AA67BA" w:rsidRDefault="00742F83" w:rsidP="00CD121E">
      <w:pPr>
        <w:spacing w:after="0"/>
        <w:ind w:firstLine="709"/>
        <w:rPr>
          <w:rFonts w:ascii="Times New Roman" w:hAnsi="Times New Roman" w:cs="Times New Roman"/>
        </w:rPr>
      </w:pPr>
      <w:r w:rsidRPr="00AA67BA">
        <w:rPr>
          <w:rFonts w:ascii="Times New Roman" w:hAnsi="Times New Roman" w:cs="Times New Roman"/>
        </w:rPr>
        <w:t>3) КФХ в соответствии с Федеральным законом от 11 июня 2003 года № 74-</w:t>
      </w:r>
      <w:r w:rsidR="00CD121E" w:rsidRPr="00AA67BA">
        <w:rPr>
          <w:rFonts w:ascii="Times New Roman" w:hAnsi="Times New Roman" w:cs="Times New Roman"/>
        </w:rPr>
        <w:t>ФЗ «О крестьянском (фермерском) хозяйстве» (ст. 3 Федерального закона от 29.12.2006 № 264-ФЗ «О развитии сельского хозяйства»)</w:t>
      </w:r>
      <w:bookmarkEnd w:id="0"/>
    </w:p>
    <w:sectPr w:rsidR="007E5F76" w:rsidRPr="00AA67BA" w:rsidSect="00CD121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7E"/>
    <w:rsid w:val="00076E67"/>
    <w:rsid w:val="00742F83"/>
    <w:rsid w:val="007E5F76"/>
    <w:rsid w:val="00923EFB"/>
    <w:rsid w:val="009417C2"/>
    <w:rsid w:val="00953539"/>
    <w:rsid w:val="00AA67BA"/>
    <w:rsid w:val="00CD121E"/>
    <w:rsid w:val="00D36935"/>
    <w:rsid w:val="00DA237E"/>
    <w:rsid w:val="00E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21FDA-C72B-44EF-A26F-98D5BBAD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159D4-E3A9-4643-A31C-70F5D85C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2019-10-23T01:53:00Z</dcterms:created>
  <dcterms:modified xsi:type="dcterms:W3CDTF">2019-10-23T04:04:00Z</dcterms:modified>
</cp:coreProperties>
</file>